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-30"/>
        <w:tblpPr w:leftFromText="180" w:rightFromText="180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10847"/>
      </w:tblGrid>
      <w:tr w:rsidR="00357259" w:rsidRPr="00357259" w:rsidTr="00357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47" w:type="dxa"/>
          </w:tcPr>
          <w:p w:rsidR="00357259" w:rsidRPr="004F5F63" w:rsidRDefault="00357259" w:rsidP="00357259">
            <w:pPr>
              <w:pStyle w:val="aa"/>
              <w:rPr>
                <w:rStyle w:val="a9"/>
                <w:rFonts w:ascii="Informal Roman" w:hAnsi="Informal Roman"/>
                <w:i w:val="0"/>
                <w:iCs w:val="0"/>
                <w:color w:val="403152" w:themeColor="accent4" w:themeShade="80"/>
                <w:sz w:val="32"/>
                <w:szCs w:val="32"/>
                <w14:textOutline w14:w="9525" w14:cap="rnd" w14:cmpd="sng" w14:algn="ctr">
                  <w14:solidFill>
                    <w14:srgbClr w14:val="251C30"/>
                  </w14:solidFill>
                  <w14:prstDash w14:val="solid"/>
                  <w14:bevel/>
                </w14:textOutline>
              </w:rPr>
            </w:pPr>
            <w:r w:rsidRPr="00357259">
              <w:rPr>
                <w14:textOutline w14:w="9525" w14:cap="rnd" w14:cmpd="sng" w14:algn="ctr">
                  <w14:solidFill>
                    <w14:srgbClr w14:val="251C30"/>
                  </w14:solidFill>
                  <w14:prstDash w14:val="solid"/>
                  <w14:bevel/>
                </w14:textOutline>
              </w:rPr>
              <w:t xml:space="preserve"> </w:t>
            </w:r>
            <w:r w:rsidR="00175C45">
              <w:rPr>
                <w14:textOutline w14:w="9525" w14:cap="rnd" w14:cmpd="sng" w14:algn="ctr">
                  <w14:solidFill>
                    <w14:srgbClr w14:val="251C30"/>
                  </w14:solidFill>
                  <w14:prstDash w14:val="solid"/>
                  <w14:bevel/>
                </w14:textOutline>
              </w:rPr>
              <w:t xml:space="preserve">   </w:t>
            </w:r>
            <w:r w:rsidRPr="00357259">
              <w:rPr>
                <w14:textOutline w14:w="9525" w14:cap="rnd" w14:cmpd="sng" w14:algn="ctr">
                  <w14:solidFill>
                    <w14:srgbClr w14:val="251C30"/>
                  </w14:solidFill>
                  <w14:prstDash w14:val="solid"/>
                  <w14:bevel/>
                </w14:textOutline>
              </w:rPr>
              <w:t xml:space="preserve">                   </w:t>
            </w:r>
            <w:r>
              <w:rPr>
                <w14:textOutline w14:w="9525" w14:cap="rnd" w14:cmpd="sng" w14:algn="ctr">
                  <w14:solidFill>
                    <w14:srgbClr w14:val="251C30"/>
                  </w14:solidFill>
                  <w14:prstDash w14:val="solid"/>
                  <w14:bevel/>
                </w14:textOutline>
              </w:rPr>
              <w:t xml:space="preserve">     </w:t>
            </w:r>
            <w:r w:rsidR="0048273A">
              <w:rPr>
                <w14:textOutline w14:w="9525" w14:cap="rnd" w14:cmpd="sng" w14:algn="ctr">
                  <w14:solidFill>
                    <w14:srgbClr w14:val="251C30"/>
                  </w14:solidFill>
                  <w14:prstDash w14:val="solid"/>
                  <w14:bevel/>
                </w14:textOutline>
              </w:rPr>
              <w:t xml:space="preserve">        </w:t>
            </w:r>
            <w:r w:rsidR="00E34F55">
              <w:rPr>
                <w14:textOutline w14:w="9525" w14:cap="rnd" w14:cmpd="sng" w14:algn="ctr">
                  <w14:solidFill>
                    <w14:srgbClr w14:val="251C30"/>
                  </w14:solidFill>
                  <w14:prstDash w14:val="solid"/>
                  <w14:bevel/>
                </w14:textOutline>
              </w:rPr>
              <w:t xml:space="preserve">  </w:t>
            </w:r>
            <w:r>
              <w:rPr>
                <w14:textOutline w14:w="9525" w14:cap="rnd" w14:cmpd="sng" w14:algn="ctr">
                  <w14:solidFill>
                    <w14:srgbClr w14:val="251C30"/>
                  </w14:solidFill>
                  <w14:prstDash w14:val="solid"/>
                  <w14:bevel/>
                </w14:textOutline>
              </w:rPr>
              <w:t xml:space="preserve"> </w:t>
            </w:r>
            <w:r w:rsidRPr="00954389">
              <w:rPr>
                <w:rFonts w:ascii="Times New Roman" w:hAnsi="Times New Roman" w:cs="Times New Roman"/>
                <w:b/>
                <w:caps/>
                <w:spacing w:val="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2D213B"/>
                  </w14:solidFill>
                  <w14:prstDash w14:val="solid"/>
                  <w14:round/>
                </w14:textOutline>
              </w:rPr>
              <w:t>ООО</w:t>
            </w:r>
            <w:r w:rsidRPr="00954389">
              <w:rPr>
                <w:rFonts w:ascii="Informal Roman" w:hAnsi="Informal Roman"/>
                <w:b/>
                <w:caps/>
                <w:spacing w:val="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2D213B"/>
                  </w14:solidFill>
                  <w14:prstDash w14:val="solid"/>
                  <w14:round/>
                </w14:textOutline>
              </w:rPr>
              <w:t xml:space="preserve"> «</w:t>
            </w:r>
            <w:r w:rsidR="00B403AC">
              <w:rPr>
                <w:rFonts w:ascii="Times New Roman" w:hAnsi="Times New Roman" w:cs="Times New Roman"/>
                <w:b/>
                <w:caps/>
                <w:spacing w:val="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2D213B"/>
                  </w14:solidFill>
                  <w14:prstDash w14:val="solid"/>
                  <w14:round/>
                </w14:textOutline>
              </w:rPr>
              <w:t>П</w:t>
            </w:r>
            <w:r w:rsidR="0048273A">
              <w:rPr>
                <w:rFonts w:ascii="Times New Roman" w:hAnsi="Times New Roman" w:cs="Times New Roman"/>
                <w:b/>
                <w:caps/>
                <w:spacing w:val="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2D213B"/>
                  </w14:solidFill>
                  <w14:prstDash w14:val="solid"/>
                  <w14:round/>
                </w14:textOutline>
              </w:rPr>
              <w:t xml:space="preserve">Тк </w:t>
            </w:r>
            <w:r w:rsidR="00E34F55">
              <w:rPr>
                <w:rFonts w:ascii="Times New Roman" w:hAnsi="Times New Roman" w:cs="Times New Roman"/>
                <w:b/>
                <w:caps/>
                <w:spacing w:val="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2D213B"/>
                  </w14:solidFill>
                  <w14:prstDash w14:val="solid"/>
                  <w14:round/>
                </w14:textOutline>
              </w:rPr>
              <w:t xml:space="preserve"> </w:t>
            </w:r>
            <w:r w:rsidRPr="00954389">
              <w:rPr>
                <w:rFonts w:ascii="Times New Roman" w:hAnsi="Times New Roman" w:cs="Times New Roman"/>
                <w:b/>
                <w:caps/>
                <w:spacing w:val="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2D213B"/>
                  </w14:solidFill>
                  <w14:prstDash w14:val="solid"/>
                  <w14:round/>
                </w14:textOutline>
              </w:rPr>
              <w:t>АУРУМФУД</w:t>
            </w:r>
            <w:r w:rsidRPr="00954389">
              <w:rPr>
                <w:rFonts w:ascii="Informal Roman" w:hAnsi="Informal Roman"/>
                <w:b/>
                <w:caps/>
                <w:spacing w:val="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2D213B"/>
                  </w14:solidFill>
                  <w14:prstDash w14:val="solid"/>
                  <w14:round/>
                </w14:textOutline>
              </w:rPr>
              <w:t>»</w:t>
            </w:r>
          </w:p>
        </w:tc>
      </w:tr>
    </w:tbl>
    <w:p w:rsidR="00C3582C" w:rsidRPr="004F5F63" w:rsidRDefault="00954389" w:rsidP="0010122A">
      <w:pPr>
        <w:ind w:left="2124"/>
        <w:rPr>
          <w:rFonts w:ascii="Baskerville Old Face" w:hAnsi="Baskerville Old Face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  </w:t>
      </w:r>
      <w:r w:rsidR="00D27F2F" w:rsidRPr="004F5F63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В</w:t>
      </w:r>
      <w:r w:rsidR="00C3582C" w:rsidRPr="004F5F63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ЫСОКОБАРЬЕРНЫЕ</w:t>
      </w:r>
      <w:r w:rsidR="00C3582C" w:rsidRPr="004F5F63">
        <w:rPr>
          <w:rFonts w:ascii="Baskerville Old Face" w:hAnsi="Baskerville Old Face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="00C3582C" w:rsidRPr="004F5F63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ТЕРМОУСАДОЧНЫЕ</w:t>
      </w:r>
      <w:r w:rsidR="00C3582C" w:rsidRPr="004F5F63">
        <w:rPr>
          <w:rFonts w:ascii="Baskerville Old Face" w:hAnsi="Baskerville Old Face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="00C3582C" w:rsidRPr="004F5F63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ПАКЕТЫ</w:t>
      </w:r>
    </w:p>
    <w:p w:rsidR="00B1309E" w:rsidRPr="00954389" w:rsidRDefault="00954389" w:rsidP="00954389">
      <w:pPr>
        <w:rPr>
          <w:b/>
          <w:caps/>
          <w:color w:val="403152" w:themeColor="accent4" w:themeShade="8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221A2C"/>
            </w14:solidFill>
            <w14:prstDash w14:val="solid"/>
            <w14:round/>
          </w14:textOutline>
        </w:rPr>
      </w:pPr>
      <w:r w:rsidRPr="00954389">
        <w:rPr>
          <w:b/>
          <w:caps/>
          <w:color w:val="403152" w:themeColor="accent4" w:themeShade="8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221A2C"/>
            </w14:solidFill>
            <w14:prstDash w14:val="solid"/>
            <w14:round/>
          </w14:textOutline>
        </w:rPr>
        <w:t xml:space="preserve">                               </w:t>
      </w:r>
      <w:r w:rsidR="00175C45">
        <w:rPr>
          <w:b/>
          <w:caps/>
          <w:color w:val="403152" w:themeColor="accent4" w:themeShade="8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221A2C"/>
            </w14:solidFill>
            <w14:prstDash w14:val="solid"/>
            <w14:round/>
          </w14:textOutline>
        </w:rPr>
        <w:t xml:space="preserve">   </w:t>
      </w:r>
      <w:r w:rsidR="00CA6182">
        <w:rPr>
          <w:b/>
          <w:caps/>
          <w:color w:val="403152" w:themeColor="accent4" w:themeShade="8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221A2C"/>
            </w14:solidFill>
            <w14:prstDash w14:val="solid"/>
            <w14:round/>
          </w14:textOutline>
        </w:rPr>
        <w:t xml:space="preserve">  </w:t>
      </w:r>
      <w:r w:rsidRPr="00954389">
        <w:rPr>
          <w:b/>
          <w:caps/>
          <w:color w:val="403152" w:themeColor="accent4" w:themeShade="8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221A2C"/>
            </w14:solidFill>
            <w14:prstDash w14:val="solid"/>
            <w14:round/>
          </w14:textOutline>
        </w:rPr>
        <w:t xml:space="preserve"> </w:t>
      </w:r>
      <w:r w:rsidR="00C3582C" w:rsidRPr="00954389">
        <w:rPr>
          <w:rFonts w:ascii="Baskerville Old Face" w:hAnsi="Baskerville Old Face"/>
          <w:b/>
          <w:caps/>
          <w:color w:val="403152" w:themeColor="accent4" w:themeShade="8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221A2C"/>
            </w14:solidFill>
            <w14:prstDash w14:val="solid"/>
            <w14:round/>
          </w14:textOutline>
        </w:rPr>
        <w:t>«</w:t>
      </w:r>
      <w:r w:rsidR="00C3582C" w:rsidRPr="00954389">
        <w:rPr>
          <w:rFonts w:ascii="Baskerville Old Face" w:hAnsi="Baskerville Old Face"/>
          <w:b/>
          <w:caps/>
          <w:color w:val="403152" w:themeColor="accent4" w:themeShade="80"/>
          <w:sz w:val="52"/>
          <w:szCs w:val="5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221A2C"/>
            </w14:solidFill>
            <w14:prstDash w14:val="solid"/>
            <w14:round/>
          </w14:textOutline>
        </w:rPr>
        <w:t>BIOVAC</w:t>
      </w:r>
      <w:r w:rsidR="00C3582C" w:rsidRPr="00954389">
        <w:rPr>
          <w:rFonts w:ascii="Baskerville Old Face" w:hAnsi="Baskerville Old Face"/>
          <w:b/>
          <w:caps/>
          <w:color w:val="403152" w:themeColor="accent4" w:themeShade="8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221A2C"/>
            </w14:solidFill>
            <w14:prstDash w14:val="solid"/>
            <w14:round/>
          </w14:textOutline>
        </w:rPr>
        <w:t>»</w:t>
      </w:r>
    </w:p>
    <w:p w:rsidR="001945B0" w:rsidRPr="00236032" w:rsidRDefault="001945B0" w:rsidP="00784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F63">
        <w:rPr>
          <w:rFonts w:ascii="Times New Roman" w:hAnsi="Times New Roman" w:cs="Times New Roman"/>
          <w:b/>
          <w:sz w:val="24"/>
          <w:szCs w:val="24"/>
        </w:rPr>
        <w:t>Вакуумный  термоусадочный пакет</w:t>
      </w:r>
      <w:r w:rsidR="00F6733E" w:rsidRPr="004F5F63">
        <w:rPr>
          <w:rFonts w:ascii="Times New Roman" w:hAnsi="Times New Roman" w:cs="Times New Roman"/>
          <w:b/>
          <w:sz w:val="24"/>
          <w:szCs w:val="24"/>
        </w:rPr>
        <w:t xml:space="preserve">, изготовленный из </w:t>
      </w:r>
      <w:r w:rsidR="00407016">
        <w:rPr>
          <w:rFonts w:ascii="Times New Roman" w:hAnsi="Times New Roman" w:cs="Times New Roman"/>
          <w:b/>
          <w:sz w:val="24"/>
          <w:szCs w:val="24"/>
        </w:rPr>
        <w:t>много</w:t>
      </w:r>
      <w:r w:rsidR="00F6733E" w:rsidRPr="004F5F63">
        <w:rPr>
          <w:rFonts w:ascii="Times New Roman" w:hAnsi="Times New Roman" w:cs="Times New Roman"/>
          <w:b/>
          <w:sz w:val="24"/>
          <w:szCs w:val="24"/>
        </w:rPr>
        <w:t>слойной высокобарьерной пленки,</w:t>
      </w:r>
      <w:r w:rsidRPr="004F5F63">
        <w:rPr>
          <w:rFonts w:ascii="Times New Roman" w:hAnsi="Times New Roman" w:cs="Times New Roman"/>
          <w:b/>
          <w:sz w:val="24"/>
          <w:szCs w:val="24"/>
        </w:rPr>
        <w:t xml:space="preserve"> предназначен для упаковки </w:t>
      </w:r>
      <w:r w:rsidR="00710721">
        <w:rPr>
          <w:rFonts w:ascii="Times New Roman" w:hAnsi="Times New Roman" w:cs="Times New Roman"/>
          <w:b/>
          <w:sz w:val="24"/>
          <w:szCs w:val="24"/>
        </w:rPr>
        <w:t>под вакуумом, хранения и реализации мяса, мясных продуктов, колбасных изделий, копчёностей, деликатесных изделий.</w:t>
      </w:r>
    </w:p>
    <w:p w:rsidR="00784651" w:rsidRPr="004F5F63" w:rsidRDefault="00784651" w:rsidP="00784651">
      <w:pPr>
        <w:spacing w:after="100" w:afterAutospacing="1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F63">
        <w:rPr>
          <w:rFonts w:ascii="Times New Roman" w:hAnsi="Times New Roman" w:cs="Times New Roman"/>
          <w:b/>
          <w:sz w:val="24"/>
          <w:szCs w:val="24"/>
        </w:rPr>
        <w:t xml:space="preserve">         Характеристика и преимущества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84651" w:rsidRPr="004F5F63" w:rsidTr="005D377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84651" w:rsidRPr="00A87F0F" w:rsidRDefault="00A87F0F" w:rsidP="00D24A53">
            <w:pPr>
              <w:spacing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Особенностью пакетов является </w:t>
            </w:r>
            <w:r w:rsidRPr="00A87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 слойная технология</w:t>
            </w:r>
            <w:r w:rsidR="007107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которая позволяет комбинировать полимеры с различными характеристиками для получения высококачественного продукта.</w:t>
            </w:r>
          </w:p>
          <w:p w:rsidR="009F0CB8" w:rsidRPr="004F5F63" w:rsidRDefault="009F0CB8" w:rsidP="00D24A53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84651" w:rsidRPr="004F5F63" w:rsidRDefault="00710721" w:rsidP="00784651">
            <w:pPr>
              <w:pStyle w:val="a6"/>
              <w:numPr>
                <w:ilvl w:val="0"/>
                <w:numId w:val="1"/>
              </w:num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Барьерный слой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EVOH</w:t>
            </w:r>
          </w:p>
          <w:p w:rsidR="00784651" w:rsidRPr="004F5F63" w:rsidRDefault="00784651" w:rsidP="00784651">
            <w:pPr>
              <w:pStyle w:val="a6"/>
              <w:numPr>
                <w:ilvl w:val="0"/>
                <w:numId w:val="1"/>
              </w:num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F63">
              <w:rPr>
                <w:rFonts w:ascii="Times New Roman" w:hAnsi="Times New Roman" w:cs="Times New Roman"/>
                <w:b/>
                <w:sz w:val="24"/>
                <w:szCs w:val="24"/>
              </w:rPr>
              <w:t>Высокая прозрачность, отличные оптические показатели</w:t>
            </w:r>
          </w:p>
          <w:p w:rsidR="00784651" w:rsidRPr="009F0CB8" w:rsidRDefault="00784651" w:rsidP="00784651">
            <w:pPr>
              <w:pStyle w:val="a6"/>
              <w:numPr>
                <w:ilvl w:val="0"/>
                <w:numId w:val="1"/>
              </w:num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5F6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Возможна</w:t>
            </w:r>
            <w:proofErr w:type="gramEnd"/>
            <w:r w:rsidRPr="004F5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термосварка при расположении пакетов внахлест</w:t>
            </w:r>
          </w:p>
          <w:p w:rsidR="009F0CB8" w:rsidRPr="009F0CB8" w:rsidRDefault="008A3253" w:rsidP="007B4F9E">
            <w:pPr>
              <w:pStyle w:val="a6"/>
              <w:numPr>
                <w:ilvl w:val="0"/>
                <w:numId w:val="1"/>
              </w:num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Великолепная защита от миграции газа и запаха</w:t>
            </w:r>
          </w:p>
        </w:tc>
      </w:tr>
    </w:tbl>
    <w:p w:rsidR="00506BA2" w:rsidRPr="004F5F63" w:rsidRDefault="0010122A" w:rsidP="001012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="00784651" w:rsidRPr="004F5F63">
        <w:rPr>
          <w:rFonts w:ascii="Times New Roman" w:hAnsi="Times New Roman" w:cs="Times New Roman"/>
          <w:b/>
          <w:sz w:val="24"/>
          <w:szCs w:val="24"/>
        </w:rPr>
        <w:t>Т</w:t>
      </w:r>
      <w:r w:rsidR="00506BA2" w:rsidRPr="004F5F63">
        <w:rPr>
          <w:rFonts w:ascii="Times New Roman" w:hAnsi="Times New Roman" w:cs="Times New Roman"/>
          <w:b/>
          <w:sz w:val="24"/>
          <w:szCs w:val="24"/>
        </w:rPr>
        <w:t>ехническая характеристика термоусадочных пакетов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06BA2" w:rsidRPr="004F5F63" w:rsidTr="00784651">
        <w:trPr>
          <w:jc w:val="center"/>
        </w:trPr>
        <w:tc>
          <w:tcPr>
            <w:tcW w:w="2392" w:type="dxa"/>
          </w:tcPr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 xml:space="preserve">           Пакет</w:t>
            </w:r>
          </w:p>
        </w:tc>
        <w:tc>
          <w:tcPr>
            <w:tcW w:w="2393" w:type="dxa"/>
          </w:tcPr>
          <w:p w:rsidR="00506BA2" w:rsidRPr="00A25C8E" w:rsidRDefault="007578DC" w:rsidP="00407016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  <w:lang w:val="en-US"/>
              </w:rPr>
              <w:t>BIOVAC</w:t>
            </w:r>
            <w:r w:rsidRPr="00A25C8E">
              <w:rPr>
                <w:rFonts w:ascii="Times New Roman" w:hAnsi="Times New Roman" w:cs="Times New Roman"/>
                <w:b/>
              </w:rPr>
              <w:t xml:space="preserve"> тип </w:t>
            </w:r>
            <w:r w:rsidR="00256BA7">
              <w:rPr>
                <w:rFonts w:ascii="Times New Roman" w:hAnsi="Times New Roman" w:cs="Times New Roman"/>
                <w:b/>
                <w:lang w:val="en-US"/>
              </w:rPr>
              <w:t>SB</w:t>
            </w:r>
            <w:r w:rsidR="00A25C8E" w:rsidRPr="00A25C8E">
              <w:rPr>
                <w:rFonts w:ascii="Times New Roman" w:hAnsi="Times New Roman" w:cs="Times New Roman"/>
                <w:b/>
              </w:rPr>
              <w:t>-</w:t>
            </w:r>
            <w:r w:rsidR="00407016">
              <w:rPr>
                <w:rFonts w:ascii="Times New Roman" w:hAnsi="Times New Roman" w:cs="Times New Roman"/>
                <w:b/>
              </w:rPr>
              <w:t>4</w:t>
            </w:r>
            <w:r w:rsidR="00EB15FA" w:rsidRPr="00A25C8E">
              <w:rPr>
                <w:rFonts w:ascii="Times New Roman" w:hAnsi="Times New Roman" w:cs="Times New Roman"/>
                <w:b/>
              </w:rPr>
              <w:t>5</w:t>
            </w:r>
            <w:r w:rsidR="00A25C8E" w:rsidRPr="00A25C8E">
              <w:rPr>
                <w:rFonts w:ascii="Times New Roman" w:hAnsi="Times New Roman" w:cs="Times New Roman"/>
                <w:b/>
              </w:rPr>
              <w:t>-</w:t>
            </w:r>
            <w:r w:rsidRPr="00A25C8E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="00A25C8E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2393" w:type="dxa"/>
          </w:tcPr>
          <w:p w:rsidR="00506BA2" w:rsidRPr="00A25C8E" w:rsidRDefault="007578DC" w:rsidP="00407016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  <w:lang w:val="en-US"/>
              </w:rPr>
              <w:t>BIOVAC</w:t>
            </w:r>
            <w:r w:rsidRPr="00A25C8E">
              <w:rPr>
                <w:rFonts w:ascii="Times New Roman" w:hAnsi="Times New Roman" w:cs="Times New Roman"/>
                <w:b/>
              </w:rPr>
              <w:t xml:space="preserve"> тип </w:t>
            </w:r>
            <w:r w:rsidR="00256BA7">
              <w:rPr>
                <w:rFonts w:ascii="Times New Roman" w:hAnsi="Times New Roman" w:cs="Times New Roman"/>
                <w:b/>
                <w:lang w:val="en-US"/>
              </w:rPr>
              <w:t>SB</w:t>
            </w:r>
            <w:r w:rsidR="00A25C8E" w:rsidRPr="00A25C8E">
              <w:rPr>
                <w:rFonts w:ascii="Times New Roman" w:hAnsi="Times New Roman" w:cs="Times New Roman"/>
                <w:b/>
              </w:rPr>
              <w:t>-</w:t>
            </w:r>
            <w:r w:rsidR="00407016">
              <w:rPr>
                <w:rFonts w:ascii="Times New Roman" w:hAnsi="Times New Roman" w:cs="Times New Roman"/>
                <w:b/>
              </w:rPr>
              <w:t>4</w:t>
            </w:r>
            <w:r w:rsidR="00EB15FA" w:rsidRPr="00A25C8E">
              <w:rPr>
                <w:rFonts w:ascii="Times New Roman" w:hAnsi="Times New Roman" w:cs="Times New Roman"/>
                <w:b/>
              </w:rPr>
              <w:t>5</w:t>
            </w:r>
            <w:r w:rsidR="00A25C8E">
              <w:rPr>
                <w:rFonts w:ascii="Times New Roman" w:hAnsi="Times New Roman" w:cs="Times New Roman"/>
                <w:b/>
              </w:rPr>
              <w:t>-</w:t>
            </w:r>
            <w:r w:rsidR="00EA2D97" w:rsidRPr="00A25C8E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="00A25C8E">
              <w:rPr>
                <w:rFonts w:ascii="Times New Roman" w:hAnsi="Times New Roman" w:cs="Times New Roman"/>
                <w:b/>
              </w:rPr>
              <w:t xml:space="preserve">К </w:t>
            </w:r>
          </w:p>
        </w:tc>
        <w:tc>
          <w:tcPr>
            <w:tcW w:w="2393" w:type="dxa"/>
          </w:tcPr>
          <w:p w:rsidR="00506BA2" w:rsidRPr="00A25C8E" w:rsidRDefault="007578DC" w:rsidP="00407016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  <w:lang w:val="en-US"/>
              </w:rPr>
              <w:t xml:space="preserve">BIOVAC </w:t>
            </w:r>
            <w:r w:rsidRPr="00A25C8E">
              <w:rPr>
                <w:rFonts w:ascii="Times New Roman" w:hAnsi="Times New Roman" w:cs="Times New Roman"/>
                <w:b/>
              </w:rPr>
              <w:t xml:space="preserve">тип </w:t>
            </w:r>
            <w:r w:rsidR="00256BA7">
              <w:rPr>
                <w:rFonts w:ascii="Times New Roman" w:hAnsi="Times New Roman" w:cs="Times New Roman"/>
                <w:b/>
                <w:lang w:val="en-US"/>
              </w:rPr>
              <w:t>SB</w:t>
            </w:r>
            <w:r w:rsidR="00A25C8E" w:rsidRPr="00A25C8E">
              <w:rPr>
                <w:rFonts w:ascii="Times New Roman" w:hAnsi="Times New Roman" w:cs="Times New Roman"/>
                <w:b/>
              </w:rPr>
              <w:t>-</w:t>
            </w:r>
            <w:r w:rsidR="00407016">
              <w:rPr>
                <w:rFonts w:ascii="Times New Roman" w:hAnsi="Times New Roman" w:cs="Times New Roman"/>
                <w:b/>
              </w:rPr>
              <w:t>4</w:t>
            </w:r>
            <w:r w:rsidR="00EB15FA" w:rsidRPr="00A25C8E">
              <w:rPr>
                <w:rFonts w:ascii="Times New Roman" w:hAnsi="Times New Roman" w:cs="Times New Roman"/>
                <w:b/>
              </w:rPr>
              <w:t>5</w:t>
            </w:r>
            <w:r w:rsidR="00A25C8E" w:rsidRPr="00A25C8E">
              <w:rPr>
                <w:rFonts w:ascii="Times New Roman" w:hAnsi="Times New Roman" w:cs="Times New Roman"/>
                <w:b/>
              </w:rPr>
              <w:t>-</w:t>
            </w:r>
            <w:r w:rsidRPr="00A25C8E">
              <w:rPr>
                <w:rFonts w:ascii="Times New Roman" w:hAnsi="Times New Roman" w:cs="Times New Roman"/>
                <w:b/>
              </w:rPr>
              <w:t>В</w:t>
            </w:r>
          </w:p>
        </w:tc>
      </w:tr>
      <w:tr w:rsidR="00506BA2" w:rsidRPr="004F5F63" w:rsidTr="00784651">
        <w:trPr>
          <w:jc w:val="center"/>
        </w:trPr>
        <w:tc>
          <w:tcPr>
            <w:tcW w:w="2392" w:type="dxa"/>
          </w:tcPr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 xml:space="preserve">           Описание</w:t>
            </w:r>
          </w:p>
        </w:tc>
        <w:tc>
          <w:tcPr>
            <w:tcW w:w="2393" w:type="dxa"/>
          </w:tcPr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>Прямой донный шов</w:t>
            </w:r>
          </w:p>
        </w:tc>
        <w:tc>
          <w:tcPr>
            <w:tcW w:w="2393" w:type="dxa"/>
          </w:tcPr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 xml:space="preserve"> Полукруглый        донный шов</w:t>
            </w:r>
          </w:p>
        </w:tc>
        <w:tc>
          <w:tcPr>
            <w:tcW w:w="2393" w:type="dxa"/>
          </w:tcPr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>Боковые прямые швы</w:t>
            </w:r>
          </w:p>
        </w:tc>
      </w:tr>
      <w:tr w:rsidR="00506BA2" w:rsidRPr="004F5F63" w:rsidTr="00784651">
        <w:trPr>
          <w:jc w:val="center"/>
        </w:trPr>
        <w:tc>
          <w:tcPr>
            <w:tcW w:w="2392" w:type="dxa"/>
            <w:tcBorders>
              <w:tl2br w:val="single" w:sz="4" w:space="0" w:color="auto"/>
            </w:tcBorders>
          </w:tcPr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 xml:space="preserve">         </w:t>
            </w:r>
          </w:p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 xml:space="preserve">           Внешний вид</w:t>
            </w:r>
          </w:p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</w:p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</w:p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</w:p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</w:p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>Размерный ряд</w:t>
            </w:r>
          </w:p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06BA2" w:rsidRPr="00A25C8E" w:rsidRDefault="00506BA2">
            <w:pPr>
              <w:rPr>
                <w:rFonts w:ascii="Times New Roman" w:eastAsia="Times New Roman" w:hAnsi="Times New Roman" w:cs="Times New Roman"/>
                <w:noProof/>
                <w:color w:val="183884"/>
                <w:lang w:eastAsia="ru-RU"/>
              </w:rPr>
            </w:pPr>
          </w:p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 xml:space="preserve">    </w:t>
            </w:r>
            <w:r w:rsidRPr="00A25C8E">
              <w:rPr>
                <w:rFonts w:ascii="Times New Roman" w:eastAsia="Times New Roman" w:hAnsi="Times New Roman" w:cs="Times New Roman"/>
                <w:noProof/>
                <w:color w:val="183884"/>
                <w:lang w:eastAsia="ru-RU"/>
              </w:rPr>
              <w:drawing>
                <wp:inline distT="0" distB="0" distL="0" distR="0" wp14:anchorId="7ABDB778" wp14:editId="5B347778">
                  <wp:extent cx="1073785" cy="1010285"/>
                  <wp:effectExtent l="0" t="0" r="0" b="0"/>
                  <wp:docPr id="8" name="Рисунок 8" descr="шов-прям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шов-прям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506BA2" w:rsidRPr="00A25C8E" w:rsidRDefault="00506BA2">
            <w:pPr>
              <w:rPr>
                <w:rFonts w:ascii="Times New Roman" w:eastAsia="Times New Roman" w:hAnsi="Times New Roman" w:cs="Times New Roman"/>
                <w:noProof/>
                <w:color w:val="183884"/>
                <w:lang w:eastAsia="ru-RU"/>
              </w:rPr>
            </w:pPr>
          </w:p>
          <w:p w:rsidR="00506BA2" w:rsidRPr="00A25C8E" w:rsidRDefault="00506BA2">
            <w:pPr>
              <w:rPr>
                <w:rFonts w:ascii="Times New Roman" w:eastAsia="Times New Roman" w:hAnsi="Times New Roman" w:cs="Times New Roman"/>
                <w:noProof/>
                <w:color w:val="183884"/>
                <w:lang w:eastAsia="ru-RU"/>
              </w:rPr>
            </w:pPr>
          </w:p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 xml:space="preserve">  </w:t>
            </w:r>
            <w:r w:rsidRPr="00A25C8E">
              <w:rPr>
                <w:rFonts w:ascii="Times New Roman" w:eastAsia="Times New Roman" w:hAnsi="Times New Roman" w:cs="Times New Roman"/>
                <w:noProof/>
                <w:color w:val="183884"/>
                <w:lang w:eastAsia="ru-RU"/>
              </w:rPr>
              <w:drawing>
                <wp:inline distT="0" distB="0" distL="0" distR="0" wp14:anchorId="06D8209F" wp14:editId="2C682810">
                  <wp:extent cx="1223010" cy="1116330"/>
                  <wp:effectExtent l="0" t="0" r="0" b="7620"/>
                  <wp:docPr id="9" name="Рисунок 9" descr="шов-полукруг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шов-полукруг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506BA2" w:rsidRPr="00A25C8E" w:rsidRDefault="00506BA2">
            <w:pPr>
              <w:rPr>
                <w:rFonts w:ascii="Times New Roman" w:eastAsia="Times New Roman" w:hAnsi="Times New Roman" w:cs="Times New Roman"/>
                <w:noProof/>
                <w:color w:val="183884"/>
                <w:lang w:eastAsia="ru-RU"/>
              </w:rPr>
            </w:pPr>
          </w:p>
          <w:p w:rsidR="00506BA2" w:rsidRPr="00A25C8E" w:rsidRDefault="00506BA2">
            <w:pPr>
              <w:rPr>
                <w:rFonts w:ascii="Times New Roman" w:eastAsia="Times New Roman" w:hAnsi="Times New Roman" w:cs="Times New Roman"/>
                <w:noProof/>
                <w:color w:val="183884"/>
                <w:lang w:eastAsia="ru-RU"/>
              </w:rPr>
            </w:pPr>
            <w:r w:rsidRPr="00A25C8E">
              <w:rPr>
                <w:rFonts w:ascii="Times New Roman" w:eastAsia="Times New Roman" w:hAnsi="Times New Roman" w:cs="Times New Roman"/>
                <w:noProof/>
                <w:color w:val="183884"/>
                <w:lang w:eastAsia="ru-RU"/>
              </w:rPr>
              <w:t xml:space="preserve">  </w:t>
            </w:r>
          </w:p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 xml:space="preserve">    </w:t>
            </w:r>
            <w:r w:rsidRPr="00A25C8E">
              <w:rPr>
                <w:rFonts w:ascii="Times New Roman" w:eastAsia="Times New Roman" w:hAnsi="Times New Roman" w:cs="Times New Roman"/>
                <w:noProof/>
                <w:color w:val="183884"/>
                <w:lang w:eastAsia="ru-RU"/>
              </w:rPr>
              <w:drawing>
                <wp:inline distT="0" distB="0" distL="0" distR="0" wp14:anchorId="32D5BF69" wp14:editId="4D1CF191">
                  <wp:extent cx="1073785" cy="1010285"/>
                  <wp:effectExtent l="0" t="0" r="0" b="0"/>
                  <wp:docPr id="10" name="Рисунок 10" descr="шов-боков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шов-боков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A27" w:rsidRPr="004F5F63" w:rsidTr="00265A27">
        <w:trPr>
          <w:jc w:val="center"/>
        </w:trPr>
        <w:tc>
          <w:tcPr>
            <w:tcW w:w="2392" w:type="dxa"/>
          </w:tcPr>
          <w:p w:rsidR="00265A27" w:rsidRPr="00A25C8E" w:rsidRDefault="00265A27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>Толщина</w:t>
            </w:r>
          </w:p>
        </w:tc>
        <w:tc>
          <w:tcPr>
            <w:tcW w:w="2393" w:type="dxa"/>
          </w:tcPr>
          <w:p w:rsidR="00265A27" w:rsidRPr="00A25C8E" w:rsidRDefault="00407016">
            <w:pPr>
              <w:rPr>
                <w:rFonts w:ascii="Times New Roman" w:eastAsia="Times New Roman" w:hAnsi="Times New Roman" w:cs="Times New Roman"/>
                <w:noProof/>
                <w:color w:val="18388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4</w:t>
            </w:r>
            <w:r w:rsidR="00265A27" w:rsidRPr="00A25C8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5 мкм</w:t>
            </w:r>
          </w:p>
        </w:tc>
        <w:tc>
          <w:tcPr>
            <w:tcW w:w="2393" w:type="dxa"/>
          </w:tcPr>
          <w:p w:rsidR="00265A27" w:rsidRPr="00A25C8E" w:rsidRDefault="00407016">
            <w:pPr>
              <w:rPr>
                <w:rFonts w:ascii="Times New Roman" w:eastAsia="Times New Roman" w:hAnsi="Times New Roman" w:cs="Times New Roman"/>
                <w:noProof/>
                <w:color w:val="18388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4</w:t>
            </w:r>
            <w:r w:rsidR="00265A27" w:rsidRPr="00A25C8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5 мкм</w:t>
            </w:r>
          </w:p>
        </w:tc>
        <w:tc>
          <w:tcPr>
            <w:tcW w:w="2393" w:type="dxa"/>
          </w:tcPr>
          <w:p w:rsidR="00265A27" w:rsidRPr="00A25C8E" w:rsidRDefault="00407016">
            <w:pPr>
              <w:rPr>
                <w:rFonts w:ascii="Times New Roman" w:eastAsia="Times New Roman" w:hAnsi="Times New Roman" w:cs="Times New Roman"/>
                <w:noProof/>
                <w:color w:val="18388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4</w:t>
            </w:r>
            <w:r w:rsidR="00265A27" w:rsidRPr="00A25C8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5 мкм</w:t>
            </w:r>
          </w:p>
        </w:tc>
      </w:tr>
      <w:tr w:rsidR="00506BA2" w:rsidRPr="004F5F63" w:rsidTr="00784651">
        <w:trPr>
          <w:jc w:val="center"/>
        </w:trPr>
        <w:tc>
          <w:tcPr>
            <w:tcW w:w="2392" w:type="dxa"/>
          </w:tcPr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>Ширина пакетов</w:t>
            </w:r>
          </w:p>
        </w:tc>
        <w:tc>
          <w:tcPr>
            <w:tcW w:w="2393" w:type="dxa"/>
          </w:tcPr>
          <w:p w:rsidR="00506BA2" w:rsidRPr="00A25C8E" w:rsidRDefault="00506BA2" w:rsidP="004F5F63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 xml:space="preserve">От </w:t>
            </w:r>
            <w:r w:rsidR="00710721">
              <w:rPr>
                <w:rFonts w:ascii="Times New Roman" w:hAnsi="Times New Roman" w:cs="Times New Roman"/>
                <w:b/>
              </w:rPr>
              <w:t>1</w:t>
            </w:r>
            <w:r w:rsidR="00710721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710721">
              <w:rPr>
                <w:rFonts w:ascii="Times New Roman" w:hAnsi="Times New Roman" w:cs="Times New Roman"/>
                <w:b/>
              </w:rPr>
              <w:t xml:space="preserve">0 до </w:t>
            </w:r>
            <w:r w:rsidR="00710721">
              <w:rPr>
                <w:rFonts w:ascii="Times New Roman" w:hAnsi="Times New Roman" w:cs="Times New Roman"/>
                <w:b/>
                <w:lang w:val="en-US"/>
              </w:rPr>
              <w:t>45</w:t>
            </w:r>
            <w:r w:rsidR="004F5F63" w:rsidRPr="00A25C8E">
              <w:rPr>
                <w:rFonts w:ascii="Times New Roman" w:hAnsi="Times New Roman" w:cs="Times New Roman"/>
                <w:b/>
              </w:rPr>
              <w:t xml:space="preserve">0 </w:t>
            </w:r>
            <w:r w:rsidRPr="00A25C8E">
              <w:rPr>
                <w:rFonts w:ascii="Times New Roman" w:hAnsi="Times New Roman" w:cs="Times New Roman"/>
                <w:b/>
              </w:rPr>
              <w:t>мм</w:t>
            </w:r>
          </w:p>
        </w:tc>
        <w:tc>
          <w:tcPr>
            <w:tcW w:w="2393" w:type="dxa"/>
          </w:tcPr>
          <w:p w:rsidR="00506BA2" w:rsidRPr="00A25C8E" w:rsidRDefault="007107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0 до </w:t>
            </w:r>
            <w:r>
              <w:rPr>
                <w:rFonts w:ascii="Times New Roman" w:hAnsi="Times New Roman" w:cs="Times New Roman"/>
                <w:b/>
                <w:lang w:val="en-US"/>
              </w:rPr>
              <w:t>45</w:t>
            </w:r>
            <w:r w:rsidR="004F5F63" w:rsidRPr="00A25C8E">
              <w:rPr>
                <w:rFonts w:ascii="Times New Roman" w:hAnsi="Times New Roman" w:cs="Times New Roman"/>
                <w:b/>
              </w:rPr>
              <w:t>0 мм</w:t>
            </w:r>
          </w:p>
        </w:tc>
        <w:tc>
          <w:tcPr>
            <w:tcW w:w="2393" w:type="dxa"/>
          </w:tcPr>
          <w:p w:rsidR="00506BA2" w:rsidRPr="00A25C8E" w:rsidRDefault="00506BA2" w:rsidP="00407016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 xml:space="preserve">От </w:t>
            </w:r>
            <w:r w:rsidR="004F5F63" w:rsidRPr="00A25C8E">
              <w:rPr>
                <w:rFonts w:ascii="Times New Roman" w:hAnsi="Times New Roman" w:cs="Times New Roman"/>
                <w:b/>
              </w:rPr>
              <w:t>80</w:t>
            </w:r>
            <w:r w:rsidRPr="00A25C8E">
              <w:rPr>
                <w:rFonts w:ascii="Times New Roman" w:hAnsi="Times New Roman" w:cs="Times New Roman"/>
                <w:b/>
              </w:rPr>
              <w:t xml:space="preserve"> до </w:t>
            </w:r>
            <w:r w:rsidR="004F5F63" w:rsidRPr="00A25C8E">
              <w:rPr>
                <w:rFonts w:ascii="Times New Roman" w:hAnsi="Times New Roman" w:cs="Times New Roman"/>
                <w:b/>
              </w:rPr>
              <w:t>6</w:t>
            </w:r>
            <w:r w:rsidR="00950AC6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4F5F63" w:rsidRPr="00A25C8E">
              <w:rPr>
                <w:rFonts w:ascii="Times New Roman" w:hAnsi="Times New Roman" w:cs="Times New Roman"/>
                <w:b/>
              </w:rPr>
              <w:t>0</w:t>
            </w:r>
            <w:r w:rsidRPr="00A25C8E">
              <w:rPr>
                <w:rFonts w:ascii="Times New Roman" w:hAnsi="Times New Roman" w:cs="Times New Roman"/>
                <w:b/>
              </w:rPr>
              <w:t xml:space="preserve"> мм</w:t>
            </w:r>
          </w:p>
        </w:tc>
      </w:tr>
      <w:tr w:rsidR="00506BA2" w:rsidRPr="004F5F63" w:rsidTr="00784651">
        <w:trPr>
          <w:jc w:val="center"/>
        </w:trPr>
        <w:tc>
          <w:tcPr>
            <w:tcW w:w="2392" w:type="dxa"/>
          </w:tcPr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>Длина пакетов</w:t>
            </w:r>
          </w:p>
        </w:tc>
        <w:tc>
          <w:tcPr>
            <w:tcW w:w="2393" w:type="dxa"/>
          </w:tcPr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 xml:space="preserve">От </w:t>
            </w:r>
            <w:r w:rsidR="004F5F63" w:rsidRPr="00A25C8E">
              <w:rPr>
                <w:rFonts w:ascii="Times New Roman" w:hAnsi="Times New Roman" w:cs="Times New Roman"/>
                <w:b/>
              </w:rPr>
              <w:t>100</w:t>
            </w:r>
            <w:r w:rsidRPr="00A25C8E">
              <w:rPr>
                <w:rFonts w:ascii="Times New Roman" w:hAnsi="Times New Roman" w:cs="Times New Roman"/>
                <w:b/>
              </w:rPr>
              <w:t xml:space="preserve"> до </w:t>
            </w:r>
            <w:r w:rsidR="004F5F63" w:rsidRPr="00A25C8E">
              <w:rPr>
                <w:rFonts w:ascii="Times New Roman" w:hAnsi="Times New Roman" w:cs="Times New Roman"/>
                <w:b/>
              </w:rPr>
              <w:t>1000</w:t>
            </w:r>
            <w:r w:rsidRPr="00A25C8E">
              <w:rPr>
                <w:rFonts w:ascii="Times New Roman" w:hAnsi="Times New Roman" w:cs="Times New Roman"/>
                <w:b/>
              </w:rPr>
              <w:t xml:space="preserve"> мм</w:t>
            </w:r>
          </w:p>
        </w:tc>
        <w:tc>
          <w:tcPr>
            <w:tcW w:w="2393" w:type="dxa"/>
          </w:tcPr>
          <w:p w:rsidR="00506BA2" w:rsidRPr="00A25C8E" w:rsidRDefault="004F5F63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>От 100 до 1000 мм</w:t>
            </w:r>
          </w:p>
        </w:tc>
        <w:tc>
          <w:tcPr>
            <w:tcW w:w="2393" w:type="dxa"/>
          </w:tcPr>
          <w:p w:rsidR="00506BA2" w:rsidRPr="00A25C8E" w:rsidRDefault="00506BA2" w:rsidP="004F5F63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 xml:space="preserve">От </w:t>
            </w:r>
            <w:r w:rsidR="00950AC6">
              <w:rPr>
                <w:rFonts w:ascii="Times New Roman" w:hAnsi="Times New Roman" w:cs="Times New Roman"/>
                <w:b/>
                <w:lang w:val="en-US"/>
              </w:rPr>
              <w:t>140</w:t>
            </w:r>
            <w:r w:rsidRPr="00A25C8E">
              <w:rPr>
                <w:rFonts w:ascii="Times New Roman" w:hAnsi="Times New Roman" w:cs="Times New Roman"/>
                <w:b/>
              </w:rPr>
              <w:t xml:space="preserve"> до </w:t>
            </w:r>
            <w:r w:rsidR="00950AC6">
              <w:rPr>
                <w:rFonts w:ascii="Times New Roman" w:hAnsi="Times New Roman" w:cs="Times New Roman"/>
                <w:b/>
                <w:lang w:val="en-US"/>
              </w:rPr>
              <w:t>45</w:t>
            </w:r>
            <w:r w:rsidR="004F5F63" w:rsidRPr="00A25C8E">
              <w:rPr>
                <w:rFonts w:ascii="Times New Roman" w:hAnsi="Times New Roman" w:cs="Times New Roman"/>
                <w:b/>
              </w:rPr>
              <w:t>0</w:t>
            </w:r>
            <w:r w:rsidRPr="00A25C8E">
              <w:rPr>
                <w:rFonts w:ascii="Times New Roman" w:hAnsi="Times New Roman" w:cs="Times New Roman"/>
                <w:b/>
              </w:rPr>
              <w:t xml:space="preserve"> мм</w:t>
            </w:r>
            <w:r w:rsidR="004F5F63" w:rsidRPr="00A25C8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0122A" w:rsidRPr="004F5F63" w:rsidTr="000922EC">
        <w:trPr>
          <w:trHeight w:val="604"/>
          <w:jc w:val="center"/>
        </w:trPr>
        <w:tc>
          <w:tcPr>
            <w:tcW w:w="2392" w:type="dxa"/>
          </w:tcPr>
          <w:p w:rsidR="0010122A" w:rsidRPr="00A25C8E" w:rsidRDefault="0010122A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 xml:space="preserve">Дополнительные </w:t>
            </w:r>
          </w:p>
          <w:p w:rsidR="0010122A" w:rsidRPr="00A25C8E" w:rsidRDefault="0010122A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>опции</w:t>
            </w:r>
          </w:p>
        </w:tc>
        <w:tc>
          <w:tcPr>
            <w:tcW w:w="7179" w:type="dxa"/>
            <w:gridSpan w:val="3"/>
          </w:tcPr>
          <w:p w:rsidR="000922EC" w:rsidRPr="00A25C8E" w:rsidRDefault="000922EC" w:rsidP="000922EC">
            <w:pPr>
              <w:rPr>
                <w:rFonts w:ascii="Times New Roman" w:hAnsi="Times New Roman" w:cs="Times New Roman"/>
                <w:b/>
              </w:rPr>
            </w:pPr>
          </w:p>
          <w:p w:rsidR="0010122A" w:rsidRPr="00A25C8E" w:rsidRDefault="000922EC" w:rsidP="000922EC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 xml:space="preserve">                         В</w:t>
            </w:r>
            <w:r w:rsidR="0010122A" w:rsidRPr="00A25C8E">
              <w:rPr>
                <w:rFonts w:ascii="Times New Roman" w:hAnsi="Times New Roman" w:cs="Times New Roman"/>
                <w:b/>
              </w:rPr>
              <w:t>озможно изготовление на ленте</w:t>
            </w:r>
          </w:p>
        </w:tc>
      </w:tr>
    </w:tbl>
    <w:p w:rsidR="00F11D5A" w:rsidRPr="004F5F63" w:rsidRDefault="001012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4979" w:rsidRDefault="00AD4979">
      <w:pPr>
        <w:rPr>
          <w:rFonts w:ascii="Times New Roman" w:hAnsi="Times New Roman" w:cs="Times New Roman"/>
          <w:b/>
          <w:sz w:val="24"/>
          <w:szCs w:val="24"/>
        </w:rPr>
      </w:pPr>
    </w:p>
    <w:p w:rsidR="00265A27" w:rsidRDefault="00265A27">
      <w:pPr>
        <w:rPr>
          <w:rFonts w:ascii="Times New Roman" w:hAnsi="Times New Roman" w:cs="Times New Roman"/>
          <w:b/>
          <w:sz w:val="24"/>
          <w:szCs w:val="24"/>
        </w:rPr>
      </w:pPr>
    </w:p>
    <w:p w:rsidR="00F03549" w:rsidRPr="00D20180" w:rsidRDefault="00F03667" w:rsidP="00332C5A">
      <w:pPr>
        <w:ind w:left="426"/>
        <w:rPr>
          <w:b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03549" w:rsidRPr="00D20180" w:rsidRDefault="00F03549" w:rsidP="0010122A">
      <w:pPr>
        <w:pStyle w:val="a7"/>
        <w:spacing w:before="0" w:beforeAutospacing="0" w:after="0"/>
        <w:ind w:left="-902" w:right="-284" w:firstLine="902"/>
        <w:rPr>
          <w:b/>
          <w:lang w:val="en-US"/>
        </w:rPr>
      </w:pPr>
    </w:p>
    <w:p w:rsidR="00F03549" w:rsidRPr="00D20180" w:rsidRDefault="00F03549" w:rsidP="0010122A">
      <w:pPr>
        <w:pStyle w:val="a7"/>
        <w:spacing w:before="0" w:beforeAutospacing="0" w:after="0"/>
        <w:ind w:left="-902" w:right="-284" w:firstLine="902"/>
        <w:rPr>
          <w:b/>
          <w:lang w:val="en-US"/>
        </w:rPr>
      </w:pPr>
    </w:p>
    <w:p w:rsidR="00F03549" w:rsidRPr="00D20180" w:rsidRDefault="00F03549" w:rsidP="0010122A">
      <w:pPr>
        <w:pStyle w:val="a7"/>
        <w:spacing w:before="0" w:beforeAutospacing="0" w:after="0"/>
        <w:ind w:left="-902" w:right="-284" w:firstLine="902"/>
        <w:rPr>
          <w:b/>
          <w:lang w:val="en-US"/>
        </w:rPr>
      </w:pPr>
    </w:p>
    <w:p w:rsidR="00F03549" w:rsidRPr="00D20180" w:rsidRDefault="00F03549" w:rsidP="0010122A">
      <w:pPr>
        <w:pStyle w:val="a7"/>
        <w:spacing w:before="0" w:beforeAutospacing="0" w:after="0"/>
        <w:ind w:left="-902" w:right="-284" w:firstLine="902"/>
        <w:rPr>
          <w:b/>
          <w:lang w:val="en-US"/>
        </w:rPr>
      </w:pPr>
    </w:p>
    <w:p w:rsidR="00F03549" w:rsidRPr="00D20180" w:rsidRDefault="00F03549" w:rsidP="0010122A">
      <w:pPr>
        <w:pStyle w:val="a7"/>
        <w:spacing w:before="0" w:beforeAutospacing="0" w:after="0"/>
        <w:ind w:left="-902" w:right="-284" w:firstLine="902"/>
        <w:rPr>
          <w:b/>
          <w:lang w:val="en-US"/>
        </w:rPr>
      </w:pPr>
    </w:p>
    <w:p w:rsidR="00F03549" w:rsidRPr="00D20180" w:rsidRDefault="00B13D3E" w:rsidP="0010122A">
      <w:pPr>
        <w:pStyle w:val="a7"/>
        <w:spacing w:before="0" w:beforeAutospacing="0" w:after="0"/>
        <w:ind w:left="-902" w:right="-284" w:firstLine="902"/>
        <w:rPr>
          <w:b/>
          <w:lang w:val="en-US"/>
        </w:rPr>
      </w:pPr>
      <w:r w:rsidRPr="00D20180">
        <w:rPr>
          <w:b/>
          <w:lang w:val="en-US"/>
        </w:rPr>
        <w:t xml:space="preserve">                </w:t>
      </w:r>
    </w:p>
    <w:tbl>
      <w:tblPr>
        <w:tblStyle w:val="2-30"/>
        <w:tblpPr w:leftFromText="180" w:rightFromText="180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10847"/>
      </w:tblGrid>
      <w:tr w:rsidR="00954389" w:rsidRPr="00357259" w:rsidTr="00FA1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47" w:type="dxa"/>
          </w:tcPr>
          <w:p w:rsidR="00954389" w:rsidRPr="004F5F63" w:rsidRDefault="00954389" w:rsidP="00954389">
            <w:pPr>
              <w:pStyle w:val="aa"/>
              <w:rPr>
                <w:rStyle w:val="a9"/>
                <w:rFonts w:ascii="Informal Roman" w:hAnsi="Informal Roman"/>
                <w:i w:val="0"/>
                <w:iCs w:val="0"/>
                <w:color w:val="403152" w:themeColor="accent4" w:themeShade="80"/>
                <w:sz w:val="32"/>
                <w:szCs w:val="32"/>
                <w14:textOutline w14:w="9525" w14:cap="rnd" w14:cmpd="sng" w14:algn="ctr">
                  <w14:solidFill>
                    <w14:srgbClr w14:val="251C30"/>
                  </w14:solidFill>
                  <w14:prstDash w14:val="solid"/>
                  <w14:bevel/>
                </w14:textOutline>
              </w:rPr>
            </w:pPr>
            <w:r w:rsidRPr="00D20180">
              <w:rPr>
                <w:lang w:val="en-US"/>
                <w14:textOutline w14:w="9525" w14:cap="rnd" w14:cmpd="sng" w14:algn="ctr">
                  <w14:solidFill>
                    <w14:srgbClr w14:val="251C30"/>
                  </w14:solidFill>
                  <w14:prstDash w14:val="solid"/>
                  <w14:bevel/>
                </w14:textOutline>
              </w:rPr>
              <w:lastRenderedPageBreak/>
              <w:t xml:space="preserve">                         </w:t>
            </w:r>
            <w:r w:rsidR="0048273A" w:rsidRPr="00F03667">
              <w:rPr>
                <w:lang w:val="en-US"/>
                <w14:textOutline w14:w="9525" w14:cap="rnd" w14:cmpd="sng" w14:algn="ctr">
                  <w14:solidFill>
                    <w14:srgbClr w14:val="251C30"/>
                  </w14:solidFill>
                  <w14:prstDash w14:val="solid"/>
                  <w14:bevel/>
                </w14:textOutline>
              </w:rPr>
              <w:t xml:space="preserve">             </w:t>
            </w:r>
            <w:r w:rsidRPr="00D20180">
              <w:rPr>
                <w:lang w:val="en-US"/>
                <w14:textOutline w14:w="9525" w14:cap="rnd" w14:cmpd="sng" w14:algn="ctr">
                  <w14:solidFill>
                    <w14:srgbClr w14:val="251C30"/>
                  </w14:solidFill>
                  <w14:prstDash w14:val="solid"/>
                  <w14:bevel/>
                </w14:textOutline>
              </w:rPr>
              <w:t xml:space="preserve"> </w:t>
            </w:r>
            <w:r w:rsidRPr="00954389">
              <w:rPr>
                <w:rFonts w:ascii="Times New Roman" w:hAnsi="Times New Roman" w:cs="Times New Roman"/>
                <w:b/>
                <w:caps/>
                <w:spacing w:val="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2D213B"/>
                  </w14:solidFill>
                  <w14:prstDash w14:val="solid"/>
                  <w14:round/>
                </w14:textOutline>
              </w:rPr>
              <w:t>ООО</w:t>
            </w:r>
            <w:r w:rsidRPr="00954389">
              <w:rPr>
                <w:rFonts w:ascii="Informal Roman" w:hAnsi="Informal Roman"/>
                <w:b/>
                <w:caps/>
                <w:spacing w:val="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2D213B"/>
                  </w14:solidFill>
                  <w14:prstDash w14:val="solid"/>
                  <w14:round/>
                </w14:textOutline>
              </w:rPr>
              <w:t xml:space="preserve"> «</w:t>
            </w:r>
            <w:r w:rsidR="00B403AC">
              <w:rPr>
                <w:rFonts w:ascii="Times New Roman" w:hAnsi="Times New Roman" w:cs="Times New Roman"/>
                <w:b/>
                <w:caps/>
                <w:spacing w:val="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2D213B"/>
                  </w14:solidFill>
                  <w14:prstDash w14:val="solid"/>
                  <w14:round/>
                </w14:textOutline>
              </w:rPr>
              <w:t>П</w:t>
            </w:r>
            <w:r w:rsidR="0048273A">
              <w:rPr>
                <w:rFonts w:ascii="Times New Roman" w:hAnsi="Times New Roman" w:cs="Times New Roman"/>
                <w:b/>
                <w:caps/>
                <w:spacing w:val="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2D213B"/>
                  </w14:solidFill>
                  <w14:prstDash w14:val="solid"/>
                  <w14:round/>
                </w14:textOutline>
              </w:rPr>
              <w:t xml:space="preserve">Тк </w:t>
            </w:r>
            <w:r w:rsidRPr="00954389">
              <w:rPr>
                <w:rFonts w:ascii="Times New Roman" w:hAnsi="Times New Roman" w:cs="Times New Roman"/>
                <w:b/>
                <w:caps/>
                <w:spacing w:val="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2D213B"/>
                  </w14:solidFill>
                  <w14:prstDash w14:val="solid"/>
                  <w14:round/>
                </w14:textOutline>
              </w:rPr>
              <w:t>АУРУМФУД</w:t>
            </w:r>
            <w:r w:rsidRPr="00954389">
              <w:rPr>
                <w:rFonts w:ascii="Informal Roman" w:hAnsi="Informal Roman"/>
                <w:b/>
                <w:caps/>
                <w:spacing w:val="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2D213B"/>
                  </w14:solidFill>
                  <w14:prstDash w14:val="solid"/>
                  <w14:round/>
                </w14:textOutline>
              </w:rPr>
              <w:t>»</w:t>
            </w:r>
          </w:p>
        </w:tc>
      </w:tr>
    </w:tbl>
    <w:p w:rsidR="00F03549" w:rsidRPr="003D3745" w:rsidRDefault="00F03549" w:rsidP="003D3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745">
        <w:rPr>
          <w:rFonts w:ascii="Times New Roman" w:hAnsi="Times New Roman" w:cs="Times New Roman"/>
          <w:b/>
          <w:sz w:val="24"/>
          <w:szCs w:val="24"/>
        </w:rPr>
        <w:t xml:space="preserve">ТЕХНОЛОГИЧЕСКИЕ </w:t>
      </w:r>
      <w:r w:rsidR="0028170B" w:rsidRPr="003D3745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28170B" w:rsidRPr="003D3745" w:rsidRDefault="0028170B" w:rsidP="003D3745">
      <w:pPr>
        <w:pStyle w:val="a7"/>
        <w:spacing w:before="0" w:beforeAutospacing="0" w:after="0"/>
        <w:ind w:right="-284" w:firstLine="902"/>
        <w:rPr>
          <w:b/>
        </w:rPr>
      </w:pPr>
      <w:r w:rsidRPr="003D3745">
        <w:rPr>
          <w:b/>
        </w:rPr>
        <w:t xml:space="preserve">                  </w:t>
      </w:r>
      <w:r w:rsidR="003D3745">
        <w:rPr>
          <w:b/>
        </w:rPr>
        <w:t xml:space="preserve">                              </w:t>
      </w:r>
      <w:r w:rsidRPr="003D3745">
        <w:rPr>
          <w:b/>
        </w:rPr>
        <w:t xml:space="preserve">     ПО ИСПОЛЬЗОВАНИЮ</w:t>
      </w:r>
    </w:p>
    <w:p w:rsidR="0028170B" w:rsidRPr="00527959" w:rsidRDefault="00527959" w:rsidP="0051235C">
      <w:pPr>
        <w:pStyle w:val="a7"/>
        <w:spacing w:after="100" w:afterAutospacing="1"/>
        <w:ind w:left="709" w:right="-284"/>
        <w:jc w:val="both"/>
        <w:rPr>
          <w:b/>
          <w:sz w:val="28"/>
          <w:szCs w:val="28"/>
        </w:rPr>
      </w:pPr>
      <w:r>
        <w:rPr>
          <w:b/>
        </w:rPr>
        <w:t xml:space="preserve">                </w:t>
      </w:r>
      <w:r w:rsidR="003D3745">
        <w:rPr>
          <w:b/>
        </w:rPr>
        <w:t xml:space="preserve"> </w:t>
      </w:r>
      <w:r w:rsidR="00146DD1" w:rsidRPr="00527959">
        <w:rPr>
          <w:b/>
          <w:sz w:val="28"/>
          <w:szCs w:val="28"/>
        </w:rPr>
        <w:t>Высокобарьерн</w:t>
      </w:r>
      <w:r w:rsidR="0028170B" w:rsidRPr="00527959">
        <w:rPr>
          <w:b/>
          <w:sz w:val="28"/>
          <w:szCs w:val="28"/>
        </w:rPr>
        <w:t>ых термоусадоч</w:t>
      </w:r>
      <w:r w:rsidR="00146DD1" w:rsidRPr="00527959">
        <w:rPr>
          <w:b/>
          <w:sz w:val="28"/>
          <w:szCs w:val="28"/>
        </w:rPr>
        <w:t>н</w:t>
      </w:r>
      <w:r w:rsidR="0028170B" w:rsidRPr="00527959">
        <w:rPr>
          <w:b/>
          <w:sz w:val="28"/>
          <w:szCs w:val="28"/>
        </w:rPr>
        <w:t>ых пакетов «</w:t>
      </w:r>
      <w:r w:rsidR="0028170B" w:rsidRPr="00527959">
        <w:rPr>
          <w:b/>
          <w:sz w:val="28"/>
          <w:szCs w:val="28"/>
          <w:lang w:val="en-US"/>
        </w:rPr>
        <w:t>BIOVAC</w:t>
      </w:r>
      <w:r w:rsidR="0028170B" w:rsidRPr="00527959">
        <w:rPr>
          <w:b/>
          <w:sz w:val="28"/>
          <w:szCs w:val="28"/>
        </w:rPr>
        <w:t>»</w:t>
      </w:r>
    </w:p>
    <w:p w:rsidR="006D6477" w:rsidRPr="003D3745" w:rsidRDefault="009F0CB8" w:rsidP="009F0CB8">
      <w:pPr>
        <w:pStyle w:val="a7"/>
        <w:spacing w:before="0" w:beforeAutospacing="0" w:after="0"/>
        <w:ind w:left="1189"/>
        <w:jc w:val="both"/>
      </w:pPr>
      <w:r>
        <w:rPr>
          <w:b/>
        </w:rPr>
        <w:t xml:space="preserve">1.   </w:t>
      </w:r>
      <w:r w:rsidR="006D6477" w:rsidRPr="003D3745">
        <w:rPr>
          <w:b/>
        </w:rPr>
        <w:t>Определение необхо</w:t>
      </w:r>
      <w:r w:rsidR="0016378C" w:rsidRPr="003D3745">
        <w:rPr>
          <w:b/>
        </w:rPr>
        <w:t>д</w:t>
      </w:r>
      <w:r w:rsidR="006D6477" w:rsidRPr="003D3745">
        <w:rPr>
          <w:b/>
        </w:rPr>
        <w:t>имого размера пакета</w:t>
      </w:r>
      <w:r w:rsidR="0016378C" w:rsidRPr="003D3745">
        <w:rPr>
          <w:b/>
        </w:rPr>
        <w:t>.</w:t>
      </w:r>
    </w:p>
    <w:p w:rsidR="0016378C" w:rsidRPr="003D3745" w:rsidRDefault="009F0CB8" w:rsidP="009F0CB8">
      <w:pPr>
        <w:pStyle w:val="a7"/>
        <w:spacing w:before="0" w:beforeAutospacing="0" w:after="0"/>
        <w:ind w:left="1189"/>
        <w:jc w:val="both"/>
      </w:pPr>
      <w:r>
        <w:t xml:space="preserve">- </w:t>
      </w:r>
      <w:r w:rsidR="0016378C" w:rsidRPr="003D3745">
        <w:t>Для определения ширины  пакета измеряют периметр упаковываемого продукта (</w:t>
      </w:r>
      <w:proofErr w:type="spellStart"/>
      <w:r w:rsidR="0016378C" w:rsidRPr="003D3745">
        <w:t>Рш</w:t>
      </w:r>
      <w:proofErr w:type="spellEnd"/>
      <w:r w:rsidR="0016378C" w:rsidRPr="003D3745">
        <w:t>) в наиболее широкой его части.</w:t>
      </w:r>
    </w:p>
    <w:p w:rsidR="0016378C" w:rsidRPr="003D3745" w:rsidRDefault="0051235C" w:rsidP="009F0CB8">
      <w:pPr>
        <w:pStyle w:val="a7"/>
        <w:spacing w:before="0" w:beforeAutospacing="0" w:after="0"/>
        <w:ind w:left="1189"/>
        <w:jc w:val="both"/>
      </w:pPr>
      <w:r>
        <w:t xml:space="preserve">- </w:t>
      </w:r>
      <w:r w:rsidR="0016378C" w:rsidRPr="003D3745">
        <w:t>Расчет ширины пакета -  Рш×0,55 (мм)</w:t>
      </w:r>
    </w:p>
    <w:p w:rsidR="006D6477" w:rsidRPr="003D3745" w:rsidRDefault="0016378C" w:rsidP="009F0CB8">
      <w:pPr>
        <w:pStyle w:val="a7"/>
        <w:spacing w:before="0" w:beforeAutospacing="0" w:after="0"/>
        <w:ind w:left="1189"/>
        <w:jc w:val="both"/>
      </w:pPr>
      <w:r w:rsidRPr="003D3745">
        <w:t>Для определения длины пакета измеряют периметр упаковываемого продукта (</w:t>
      </w:r>
      <w:proofErr w:type="spellStart"/>
      <w:r w:rsidRPr="003D3745">
        <w:t>Рдл</w:t>
      </w:r>
      <w:proofErr w:type="spellEnd"/>
      <w:r w:rsidRPr="003D3745">
        <w:t>) в наиболее длинной его части.</w:t>
      </w:r>
    </w:p>
    <w:p w:rsidR="0016378C" w:rsidRDefault="0051235C" w:rsidP="009F0CB8">
      <w:pPr>
        <w:pStyle w:val="a7"/>
        <w:spacing w:before="0" w:beforeAutospacing="0" w:after="0"/>
        <w:ind w:left="1189"/>
        <w:jc w:val="both"/>
      </w:pPr>
      <w:r>
        <w:t xml:space="preserve">- </w:t>
      </w:r>
      <w:r w:rsidR="0016378C" w:rsidRPr="003D3745">
        <w:t xml:space="preserve">Расчет длины пакета – </w:t>
      </w:r>
      <w:proofErr w:type="spellStart"/>
      <w:r w:rsidR="0016378C" w:rsidRPr="003D3745">
        <w:t>Рдл</w:t>
      </w:r>
      <w:proofErr w:type="spellEnd"/>
      <w:r w:rsidR="0016378C" w:rsidRPr="003D3745">
        <w:t>/2 +80 (мм).</w:t>
      </w:r>
    </w:p>
    <w:p w:rsidR="005D3774" w:rsidRDefault="005D3774" w:rsidP="009F0CB8">
      <w:pPr>
        <w:pStyle w:val="a7"/>
        <w:tabs>
          <w:tab w:val="left" w:pos="1695"/>
        </w:tabs>
        <w:spacing w:before="0" w:beforeAutospacing="0" w:after="0"/>
        <w:ind w:left="1189"/>
        <w:jc w:val="both"/>
      </w:pPr>
    </w:p>
    <w:p w:rsidR="003D3745" w:rsidRDefault="009F0CB8" w:rsidP="009F0CB8">
      <w:pPr>
        <w:pStyle w:val="a7"/>
        <w:spacing w:before="0" w:beforeAutospacing="0" w:after="0"/>
        <w:ind w:left="1189"/>
        <w:jc w:val="both"/>
      </w:pPr>
      <w:r>
        <w:rPr>
          <w:b/>
        </w:rPr>
        <w:t xml:space="preserve">2.  </w:t>
      </w:r>
      <w:r w:rsidR="0051235C">
        <w:rPr>
          <w:b/>
        </w:rPr>
        <w:t>У</w:t>
      </w:r>
      <w:r w:rsidR="003D3745" w:rsidRPr="00265A27">
        <w:rPr>
          <w:b/>
        </w:rPr>
        <w:t>паковка и вакуумирование</w:t>
      </w:r>
      <w:r w:rsidR="003D3745" w:rsidRPr="003D1494">
        <w:t>.</w:t>
      </w:r>
    </w:p>
    <w:p w:rsidR="003D1494" w:rsidRPr="003D1494" w:rsidRDefault="003D1494" w:rsidP="009F0CB8">
      <w:pPr>
        <w:pStyle w:val="a7"/>
        <w:spacing w:before="0" w:beforeAutospacing="0" w:after="0"/>
        <w:ind w:left="1189"/>
        <w:jc w:val="both"/>
      </w:pPr>
      <w:r>
        <w:t xml:space="preserve">- </w:t>
      </w:r>
      <w:r w:rsidR="00527959">
        <w:t xml:space="preserve"> М</w:t>
      </w:r>
      <w:r>
        <w:t>ясная продукция перед упаковкой должна иметь температуру в толще от 0</w:t>
      </w:r>
      <w:proofErr w:type="gramStart"/>
      <w:r>
        <w:t>°С</w:t>
      </w:r>
      <w:proofErr w:type="gramEnd"/>
      <w:r>
        <w:t xml:space="preserve"> до 6°С</w:t>
      </w:r>
      <w:r w:rsidR="00265A27">
        <w:t>.</w:t>
      </w:r>
    </w:p>
    <w:p w:rsidR="003D1494" w:rsidRPr="003D1494" w:rsidRDefault="003D1494" w:rsidP="009F0CB8">
      <w:pPr>
        <w:pStyle w:val="a7"/>
        <w:spacing w:before="0" w:beforeAutospacing="0" w:after="0"/>
        <w:ind w:left="1189"/>
        <w:jc w:val="both"/>
      </w:pPr>
      <w:r>
        <w:t xml:space="preserve">- </w:t>
      </w:r>
      <w:r w:rsidRPr="003D1494">
        <w:t>Зона сварки должна нахо</w:t>
      </w:r>
      <w:r w:rsidR="00527959">
        <w:t>д</w:t>
      </w:r>
      <w:r w:rsidRPr="003D1494">
        <w:t>иться в чистоте, не допускается наличие посторонних включений, а также проплав защитного покрытия нагревательного элемента</w:t>
      </w:r>
      <w:r w:rsidR="00265A27">
        <w:t>.</w:t>
      </w:r>
    </w:p>
    <w:p w:rsidR="003D3745" w:rsidRDefault="003D1494" w:rsidP="009F0CB8">
      <w:pPr>
        <w:pStyle w:val="a7"/>
        <w:spacing w:before="0" w:beforeAutospacing="0" w:after="0"/>
        <w:ind w:left="1189"/>
        <w:jc w:val="both"/>
      </w:pPr>
      <w:r>
        <w:t xml:space="preserve">- </w:t>
      </w:r>
      <w:r w:rsidRPr="003D1494">
        <w:t>Для плотного прилегания</w:t>
      </w:r>
      <w:r w:rsidR="00527959">
        <w:t xml:space="preserve"> </w:t>
      </w:r>
      <w:r w:rsidRPr="003D1494">
        <w:t xml:space="preserve">пакета к продукту, необходимо </w:t>
      </w:r>
      <w:proofErr w:type="gramStart"/>
      <w:r w:rsidRPr="003D1494">
        <w:t>разместить продукт</w:t>
      </w:r>
      <w:proofErr w:type="gramEnd"/>
      <w:r w:rsidRPr="003D1494">
        <w:t xml:space="preserve"> как можно ближе к </w:t>
      </w:r>
      <w:proofErr w:type="spellStart"/>
      <w:r w:rsidRPr="003D1494">
        <w:t>термосваривающей</w:t>
      </w:r>
      <w:proofErr w:type="spellEnd"/>
      <w:r w:rsidRPr="003D1494">
        <w:t xml:space="preserve"> планке</w:t>
      </w:r>
      <w:r>
        <w:t>.</w:t>
      </w:r>
    </w:p>
    <w:p w:rsidR="003D1494" w:rsidRDefault="003D1494" w:rsidP="009F0CB8">
      <w:pPr>
        <w:pStyle w:val="a7"/>
        <w:spacing w:before="0" w:beforeAutospacing="0" w:after="0"/>
        <w:ind w:left="1189"/>
        <w:jc w:val="both"/>
      </w:pPr>
      <w:r>
        <w:t xml:space="preserve">- </w:t>
      </w:r>
      <w:r w:rsidR="00527959">
        <w:t xml:space="preserve"> </w:t>
      </w:r>
      <w:r>
        <w:t>Глубин</w:t>
      </w:r>
      <w:r w:rsidR="00B403AC">
        <w:t>а вакуума должна составлять 99</w:t>
      </w:r>
      <w:r>
        <w:t>%.</w:t>
      </w:r>
    </w:p>
    <w:p w:rsidR="00265A27" w:rsidRDefault="00265A27" w:rsidP="009F0CB8">
      <w:pPr>
        <w:pStyle w:val="a7"/>
        <w:spacing w:before="0" w:beforeAutospacing="0" w:after="0"/>
        <w:ind w:left="1189"/>
        <w:jc w:val="both"/>
      </w:pPr>
      <w:r>
        <w:t xml:space="preserve">- </w:t>
      </w:r>
      <w:r w:rsidR="00527959">
        <w:t xml:space="preserve"> </w:t>
      </w:r>
      <w:r>
        <w:t xml:space="preserve">Время термосварки пакетов </w:t>
      </w:r>
      <w:proofErr w:type="gramStart"/>
      <w:r>
        <w:t>устанавливается опытным путе</w:t>
      </w:r>
      <w:r w:rsidR="008A3253">
        <w:t xml:space="preserve">м и может составлять от </w:t>
      </w:r>
      <w:r w:rsidR="00F03667">
        <w:t>1,0</w:t>
      </w:r>
      <w:r w:rsidR="008A3253">
        <w:t xml:space="preserve"> до </w:t>
      </w:r>
      <w:r w:rsidR="00F03667">
        <w:t>3</w:t>
      </w:r>
      <w:r>
        <w:t>,5 сек</w:t>
      </w:r>
      <w:proofErr w:type="gramEnd"/>
      <w:r>
        <w:t>.</w:t>
      </w:r>
    </w:p>
    <w:p w:rsidR="00265A27" w:rsidRDefault="00527959" w:rsidP="009F0CB8">
      <w:pPr>
        <w:pStyle w:val="a7"/>
        <w:spacing w:before="0" w:beforeAutospacing="0" w:after="0"/>
        <w:ind w:left="1189"/>
        <w:jc w:val="both"/>
      </w:pPr>
      <w:r>
        <w:t xml:space="preserve">- </w:t>
      </w:r>
      <w:r w:rsidR="00265A27">
        <w:t>После термосвкарки шов должен быть непрерывным, с четким и равномерным отпечатком сварочного элемента упаковочной машины.</w:t>
      </w:r>
    </w:p>
    <w:p w:rsidR="00265A27" w:rsidRDefault="00265A27" w:rsidP="009F0CB8">
      <w:pPr>
        <w:pStyle w:val="a7"/>
        <w:spacing w:before="0" w:beforeAutospacing="0" w:after="0"/>
        <w:ind w:left="1189"/>
        <w:jc w:val="both"/>
      </w:pPr>
      <w:r>
        <w:t>- Оплавление, пережигание шва может привести к дальнейшей разгерметизации</w:t>
      </w:r>
      <w:r w:rsidR="00527959">
        <w:t xml:space="preserve"> пакета</w:t>
      </w:r>
      <w:r>
        <w:t>.</w:t>
      </w:r>
    </w:p>
    <w:p w:rsidR="005D3774" w:rsidRDefault="005D3774" w:rsidP="009F0CB8">
      <w:pPr>
        <w:pStyle w:val="a7"/>
        <w:spacing w:before="0" w:beforeAutospacing="0" w:after="0"/>
        <w:ind w:left="1189"/>
        <w:jc w:val="both"/>
      </w:pPr>
    </w:p>
    <w:p w:rsidR="00265A27" w:rsidRPr="00265A27" w:rsidRDefault="00265A27" w:rsidP="009F0CB8">
      <w:pPr>
        <w:pStyle w:val="a7"/>
        <w:spacing w:before="0" w:beforeAutospacing="0" w:after="0"/>
        <w:ind w:left="1189"/>
        <w:jc w:val="both"/>
        <w:rPr>
          <w:b/>
        </w:rPr>
      </w:pPr>
      <w:r w:rsidRPr="00265A27">
        <w:rPr>
          <w:b/>
        </w:rPr>
        <w:t xml:space="preserve">3. </w:t>
      </w:r>
      <w:r w:rsidR="00527959">
        <w:rPr>
          <w:b/>
        </w:rPr>
        <w:t xml:space="preserve">   </w:t>
      </w:r>
      <w:r w:rsidRPr="00265A27">
        <w:rPr>
          <w:b/>
        </w:rPr>
        <w:t>Термическая усадка</w:t>
      </w:r>
    </w:p>
    <w:p w:rsidR="003D1494" w:rsidRDefault="005D3774" w:rsidP="009F0CB8">
      <w:pPr>
        <w:pStyle w:val="a7"/>
        <w:spacing w:before="0" w:beforeAutospacing="0" w:after="0"/>
        <w:ind w:left="1189"/>
        <w:jc w:val="both"/>
      </w:pPr>
      <w:r>
        <w:t>- Термическая усадка осуществляется путем погружения пакета с продуктом в горячую воду или орошением его горячей водой (пар</w:t>
      </w:r>
      <w:r w:rsidR="00950AC6">
        <w:t>ом) с температурой от 90</w:t>
      </w:r>
      <w:proofErr w:type="gramStart"/>
      <w:r w:rsidR="00950AC6">
        <w:t>°С</w:t>
      </w:r>
      <w:proofErr w:type="gramEnd"/>
      <w:r w:rsidR="00950AC6">
        <w:t xml:space="preserve"> до 9</w:t>
      </w:r>
      <w:r w:rsidR="00950AC6" w:rsidRPr="00950AC6">
        <w:t>8</w:t>
      </w:r>
      <w:r>
        <w:t>°С в течение 2-3 секунд.</w:t>
      </w:r>
    </w:p>
    <w:p w:rsidR="005D3774" w:rsidRDefault="005D3774" w:rsidP="009F0CB8">
      <w:pPr>
        <w:pStyle w:val="a7"/>
        <w:spacing w:before="0" w:beforeAutospacing="0" w:after="0"/>
        <w:ind w:left="1189"/>
        <w:jc w:val="both"/>
      </w:pPr>
    </w:p>
    <w:p w:rsidR="005D3774" w:rsidRDefault="0051235C" w:rsidP="009F0CB8">
      <w:pPr>
        <w:pStyle w:val="a7"/>
        <w:spacing w:before="0" w:beforeAutospacing="0" w:after="0"/>
        <w:ind w:left="1189"/>
        <w:jc w:val="both"/>
        <w:rPr>
          <w:b/>
        </w:rPr>
      </w:pPr>
      <w:r>
        <w:rPr>
          <w:b/>
        </w:rPr>
        <w:t>4.</w:t>
      </w:r>
      <w:r w:rsidR="00527959">
        <w:rPr>
          <w:b/>
        </w:rPr>
        <w:t xml:space="preserve">    </w:t>
      </w:r>
      <w:r w:rsidR="005D3774" w:rsidRPr="005D3774">
        <w:rPr>
          <w:b/>
        </w:rPr>
        <w:t>Транспортировка и хранение пакетов</w:t>
      </w:r>
    </w:p>
    <w:p w:rsidR="0051235C" w:rsidRPr="0051235C" w:rsidRDefault="0051235C" w:rsidP="009F0CB8">
      <w:pPr>
        <w:pStyle w:val="a7"/>
        <w:spacing w:before="0" w:beforeAutospacing="0" w:after="0"/>
        <w:ind w:left="1189"/>
        <w:jc w:val="both"/>
      </w:pPr>
      <w:r w:rsidRPr="0051235C">
        <w:t>- Во время транспортировк</w:t>
      </w:r>
      <w:r w:rsidR="00527959">
        <w:t>и</w:t>
      </w:r>
      <w:r w:rsidRPr="0051235C">
        <w:t xml:space="preserve"> и хранения пакеты не должны подвергаться воздействию прямых солнечных лучей  и высоких температур (выше </w:t>
      </w:r>
      <w:r w:rsidR="009F0CB8">
        <w:t>2</w:t>
      </w:r>
      <w:r w:rsidRPr="0051235C">
        <w:t>5°С)</w:t>
      </w:r>
    </w:p>
    <w:p w:rsidR="00303076" w:rsidRDefault="00303076" w:rsidP="009F0CB8">
      <w:pPr>
        <w:pStyle w:val="a7"/>
        <w:spacing w:before="0" w:beforeAutospacing="0" w:after="0"/>
        <w:ind w:left="1189"/>
        <w:jc w:val="both"/>
      </w:pPr>
      <w:r w:rsidRPr="0051235C">
        <w:t>- Пакеты должны храниться в закрытых сухих</w:t>
      </w:r>
      <w:r w:rsidR="0051235C" w:rsidRPr="0051235C">
        <w:t xml:space="preserve"> помещениях при температуре не б</w:t>
      </w:r>
      <w:r w:rsidRPr="0051235C">
        <w:t>олее</w:t>
      </w:r>
      <w:r w:rsidR="0051235C" w:rsidRPr="0051235C">
        <w:t xml:space="preserve"> 20</w:t>
      </w:r>
      <w:proofErr w:type="gramStart"/>
      <w:r w:rsidR="0051235C" w:rsidRPr="0051235C">
        <w:t>°С</w:t>
      </w:r>
      <w:proofErr w:type="gramEnd"/>
      <w:r w:rsidR="0051235C" w:rsidRPr="0051235C">
        <w:t>, относительной влажности не более 70%</w:t>
      </w:r>
    </w:p>
    <w:p w:rsidR="0051235C" w:rsidRDefault="0051235C" w:rsidP="009F0CB8">
      <w:pPr>
        <w:pStyle w:val="a7"/>
        <w:spacing w:before="0" w:beforeAutospacing="0" w:after="0"/>
        <w:ind w:left="1189"/>
        <w:jc w:val="both"/>
      </w:pPr>
    </w:p>
    <w:p w:rsidR="0051235C" w:rsidRPr="0051235C" w:rsidRDefault="009F0CB8" w:rsidP="009F0CB8">
      <w:pPr>
        <w:pStyle w:val="a7"/>
        <w:spacing w:before="0" w:beforeAutospacing="0" w:after="0"/>
        <w:ind w:left="1189"/>
        <w:jc w:val="both"/>
        <w:rPr>
          <w:b/>
        </w:rPr>
      </w:pPr>
      <w:r>
        <w:rPr>
          <w:b/>
        </w:rPr>
        <w:t xml:space="preserve">5.   </w:t>
      </w:r>
      <w:r w:rsidR="00527959">
        <w:rPr>
          <w:b/>
        </w:rPr>
        <w:t xml:space="preserve"> </w:t>
      </w:r>
      <w:r w:rsidR="0051235C" w:rsidRPr="0051235C">
        <w:rPr>
          <w:b/>
        </w:rPr>
        <w:t>Гарантийный срок хранения</w:t>
      </w:r>
    </w:p>
    <w:p w:rsidR="0051235C" w:rsidRPr="0051235C" w:rsidRDefault="0051235C" w:rsidP="009F0CB8">
      <w:pPr>
        <w:pStyle w:val="a7"/>
        <w:spacing w:before="0" w:beforeAutospacing="0" w:after="0"/>
        <w:ind w:left="1189"/>
        <w:jc w:val="both"/>
        <w:rPr>
          <w:b/>
        </w:rPr>
      </w:pPr>
    </w:p>
    <w:p w:rsidR="0051235C" w:rsidRDefault="0051235C" w:rsidP="009F0CB8">
      <w:pPr>
        <w:pStyle w:val="a7"/>
        <w:spacing w:before="0" w:beforeAutospacing="0" w:after="0"/>
        <w:ind w:left="1189"/>
        <w:jc w:val="both"/>
      </w:pPr>
      <w:r>
        <w:t>2 года со дня изготовления пакетов</w:t>
      </w:r>
    </w:p>
    <w:p w:rsidR="0051235C" w:rsidRDefault="0051235C" w:rsidP="009F0CB8">
      <w:pPr>
        <w:pStyle w:val="a7"/>
        <w:spacing w:before="0" w:beforeAutospacing="0" w:after="0"/>
        <w:ind w:left="709"/>
        <w:jc w:val="both"/>
      </w:pPr>
    </w:p>
    <w:p w:rsidR="0051235C" w:rsidRDefault="0051235C" w:rsidP="009F0CB8">
      <w:pPr>
        <w:pStyle w:val="a7"/>
        <w:spacing w:before="0" w:beforeAutospacing="0" w:after="0"/>
        <w:ind w:left="709"/>
        <w:jc w:val="both"/>
      </w:pPr>
    </w:p>
    <w:p w:rsidR="0051235C" w:rsidRDefault="0051235C" w:rsidP="009F0CB8">
      <w:pPr>
        <w:pStyle w:val="a7"/>
        <w:spacing w:before="0" w:beforeAutospacing="0" w:after="0"/>
        <w:ind w:left="709"/>
        <w:jc w:val="both"/>
      </w:pPr>
    </w:p>
    <w:p w:rsidR="0051235C" w:rsidRDefault="0051235C" w:rsidP="0051235C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51235C" w:rsidRPr="0051235C" w:rsidRDefault="00F03667" w:rsidP="00332C5A">
      <w:pPr>
        <w:ind w:left="709"/>
        <w:rPr>
          <w:b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bookmarkEnd w:id="0"/>
    </w:p>
    <w:p w:rsidR="0051235C" w:rsidRPr="0051235C" w:rsidRDefault="0051235C" w:rsidP="0051235C">
      <w:pPr>
        <w:pStyle w:val="a7"/>
        <w:spacing w:before="0" w:beforeAutospacing="0" w:after="0"/>
        <w:ind w:left="709"/>
        <w:rPr>
          <w:lang w:val="en-US"/>
        </w:rPr>
      </w:pPr>
    </w:p>
    <w:sectPr w:rsidR="0051235C" w:rsidRPr="0051235C" w:rsidSect="00954389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00D"/>
    <w:multiLevelType w:val="hybridMultilevel"/>
    <w:tmpl w:val="5C14D5A8"/>
    <w:lvl w:ilvl="0" w:tplc="654EF53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810981"/>
    <w:multiLevelType w:val="hybridMultilevel"/>
    <w:tmpl w:val="493C16CA"/>
    <w:lvl w:ilvl="0" w:tplc="0EE6056C">
      <w:start w:val="1"/>
      <w:numFmt w:val="decimal"/>
      <w:lvlText w:val="%1."/>
      <w:lvlJc w:val="left"/>
      <w:pPr>
        <w:ind w:left="11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">
    <w:nsid w:val="54C83D06"/>
    <w:multiLevelType w:val="hybridMultilevel"/>
    <w:tmpl w:val="9A46D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54B95"/>
    <w:multiLevelType w:val="hybridMultilevel"/>
    <w:tmpl w:val="CF081AC8"/>
    <w:lvl w:ilvl="0" w:tplc="C5328F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1A1B57"/>
    <w:multiLevelType w:val="hybridMultilevel"/>
    <w:tmpl w:val="D0B8AE1A"/>
    <w:lvl w:ilvl="0" w:tplc="9E5A5412">
      <w:start w:val="4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69A3592F"/>
    <w:multiLevelType w:val="hybridMultilevel"/>
    <w:tmpl w:val="2F8C94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7399C"/>
    <w:multiLevelType w:val="hybridMultilevel"/>
    <w:tmpl w:val="616A9E40"/>
    <w:lvl w:ilvl="0" w:tplc="7B3E87D4">
      <w:start w:val="5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2C"/>
    <w:rsid w:val="000922EC"/>
    <w:rsid w:val="0010122A"/>
    <w:rsid w:val="00127F83"/>
    <w:rsid w:val="00146DD1"/>
    <w:rsid w:val="0016378C"/>
    <w:rsid w:val="00175C45"/>
    <w:rsid w:val="001945B0"/>
    <w:rsid w:val="001B6BFD"/>
    <w:rsid w:val="00236032"/>
    <w:rsid w:val="00256BA7"/>
    <w:rsid w:val="00265A27"/>
    <w:rsid w:val="0028170B"/>
    <w:rsid w:val="00303076"/>
    <w:rsid w:val="00332C5A"/>
    <w:rsid w:val="00357259"/>
    <w:rsid w:val="003D1494"/>
    <w:rsid w:val="003D3745"/>
    <w:rsid w:val="003D4EA5"/>
    <w:rsid w:val="00407016"/>
    <w:rsid w:val="0048273A"/>
    <w:rsid w:val="004F5F63"/>
    <w:rsid w:val="00506BA2"/>
    <w:rsid w:val="0051235C"/>
    <w:rsid w:val="00527959"/>
    <w:rsid w:val="005D3774"/>
    <w:rsid w:val="00606F15"/>
    <w:rsid w:val="00615A48"/>
    <w:rsid w:val="006D6477"/>
    <w:rsid w:val="00710721"/>
    <w:rsid w:val="007578DC"/>
    <w:rsid w:val="00784651"/>
    <w:rsid w:val="007B4F9E"/>
    <w:rsid w:val="008A3253"/>
    <w:rsid w:val="00950AC6"/>
    <w:rsid w:val="00954389"/>
    <w:rsid w:val="009F0CB8"/>
    <w:rsid w:val="00A25C8E"/>
    <w:rsid w:val="00A87F0F"/>
    <w:rsid w:val="00AD4979"/>
    <w:rsid w:val="00B1309E"/>
    <w:rsid w:val="00B13D3E"/>
    <w:rsid w:val="00B403AC"/>
    <w:rsid w:val="00C3582C"/>
    <w:rsid w:val="00CA6182"/>
    <w:rsid w:val="00CE7D6C"/>
    <w:rsid w:val="00D20180"/>
    <w:rsid w:val="00D24A53"/>
    <w:rsid w:val="00D27F2F"/>
    <w:rsid w:val="00E34F55"/>
    <w:rsid w:val="00E44869"/>
    <w:rsid w:val="00EA2D97"/>
    <w:rsid w:val="00EB15FA"/>
    <w:rsid w:val="00F03549"/>
    <w:rsid w:val="00F03667"/>
    <w:rsid w:val="00F11D5A"/>
    <w:rsid w:val="00F338B8"/>
    <w:rsid w:val="00F6733E"/>
    <w:rsid w:val="00F8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2C"/>
  </w:style>
  <w:style w:type="paragraph" w:styleId="2">
    <w:name w:val="heading 2"/>
    <w:basedOn w:val="a"/>
    <w:next w:val="a"/>
    <w:link w:val="20"/>
    <w:uiPriority w:val="9"/>
    <w:unhideWhenUsed/>
    <w:qFormat/>
    <w:rsid w:val="00F87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1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7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50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8465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27F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D4979"/>
    <w:rPr>
      <w:color w:val="0000FF" w:themeColor="hyperlink"/>
      <w:u w:val="single"/>
    </w:rPr>
  </w:style>
  <w:style w:type="character" w:styleId="a9">
    <w:name w:val="Subtle Emphasis"/>
    <w:basedOn w:val="a0"/>
    <w:uiPriority w:val="19"/>
    <w:qFormat/>
    <w:rsid w:val="00357259"/>
    <w:rPr>
      <w:i/>
      <w:iCs/>
      <w:color w:val="808080" w:themeColor="text1" w:themeTint="7F"/>
    </w:rPr>
  </w:style>
  <w:style w:type="table" w:styleId="-1">
    <w:name w:val="Light Shading Accent 1"/>
    <w:basedOn w:val="a1"/>
    <w:uiPriority w:val="60"/>
    <w:rsid w:val="003572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Title"/>
    <w:basedOn w:val="a"/>
    <w:next w:val="a"/>
    <w:link w:val="ab"/>
    <w:uiPriority w:val="10"/>
    <w:qFormat/>
    <w:rsid w:val="003572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403152" w:themeColor="accent4" w:themeShade="80"/>
      <w:spacing w:val="5"/>
      <w:kern w:val="28"/>
      <w:sz w:val="40"/>
      <w:szCs w:val="52"/>
    </w:rPr>
  </w:style>
  <w:style w:type="character" w:customStyle="1" w:styleId="ab">
    <w:name w:val="Название Знак"/>
    <w:basedOn w:val="a0"/>
    <w:link w:val="aa"/>
    <w:uiPriority w:val="10"/>
    <w:rsid w:val="00357259"/>
    <w:rPr>
      <w:rFonts w:asciiTheme="majorHAnsi" w:eastAsiaTheme="majorEastAsia" w:hAnsiTheme="majorHAnsi" w:cstheme="majorBidi"/>
      <w:b/>
      <w:color w:val="403152" w:themeColor="accent4" w:themeShade="80"/>
      <w:spacing w:val="5"/>
      <w:kern w:val="28"/>
      <w:sz w:val="40"/>
      <w:szCs w:val="52"/>
    </w:rPr>
  </w:style>
  <w:style w:type="table" w:styleId="ac">
    <w:name w:val="Light Shading"/>
    <w:basedOn w:val="a1"/>
    <w:uiPriority w:val="60"/>
    <w:rsid w:val="003572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1">
    <w:name w:val="Medium List 2"/>
    <w:basedOn w:val="a1"/>
    <w:uiPriority w:val="66"/>
    <w:rsid w:val="003572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3572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List Accent 3"/>
    <w:basedOn w:val="a1"/>
    <w:uiPriority w:val="61"/>
    <w:rsid w:val="0035725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-30">
    <w:name w:val="Medium Grid 2 Accent 3"/>
    <w:basedOn w:val="a1"/>
    <w:uiPriority w:val="68"/>
    <w:rsid w:val="003572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2C"/>
  </w:style>
  <w:style w:type="paragraph" w:styleId="2">
    <w:name w:val="heading 2"/>
    <w:basedOn w:val="a"/>
    <w:next w:val="a"/>
    <w:link w:val="20"/>
    <w:uiPriority w:val="9"/>
    <w:unhideWhenUsed/>
    <w:qFormat/>
    <w:rsid w:val="00F87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1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7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50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8465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27F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D4979"/>
    <w:rPr>
      <w:color w:val="0000FF" w:themeColor="hyperlink"/>
      <w:u w:val="single"/>
    </w:rPr>
  </w:style>
  <w:style w:type="character" w:styleId="a9">
    <w:name w:val="Subtle Emphasis"/>
    <w:basedOn w:val="a0"/>
    <w:uiPriority w:val="19"/>
    <w:qFormat/>
    <w:rsid w:val="00357259"/>
    <w:rPr>
      <w:i/>
      <w:iCs/>
      <w:color w:val="808080" w:themeColor="text1" w:themeTint="7F"/>
    </w:rPr>
  </w:style>
  <w:style w:type="table" w:styleId="-1">
    <w:name w:val="Light Shading Accent 1"/>
    <w:basedOn w:val="a1"/>
    <w:uiPriority w:val="60"/>
    <w:rsid w:val="003572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Title"/>
    <w:basedOn w:val="a"/>
    <w:next w:val="a"/>
    <w:link w:val="ab"/>
    <w:uiPriority w:val="10"/>
    <w:qFormat/>
    <w:rsid w:val="003572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403152" w:themeColor="accent4" w:themeShade="80"/>
      <w:spacing w:val="5"/>
      <w:kern w:val="28"/>
      <w:sz w:val="40"/>
      <w:szCs w:val="52"/>
    </w:rPr>
  </w:style>
  <w:style w:type="character" w:customStyle="1" w:styleId="ab">
    <w:name w:val="Название Знак"/>
    <w:basedOn w:val="a0"/>
    <w:link w:val="aa"/>
    <w:uiPriority w:val="10"/>
    <w:rsid w:val="00357259"/>
    <w:rPr>
      <w:rFonts w:asciiTheme="majorHAnsi" w:eastAsiaTheme="majorEastAsia" w:hAnsiTheme="majorHAnsi" w:cstheme="majorBidi"/>
      <w:b/>
      <w:color w:val="403152" w:themeColor="accent4" w:themeShade="80"/>
      <w:spacing w:val="5"/>
      <w:kern w:val="28"/>
      <w:sz w:val="40"/>
      <w:szCs w:val="52"/>
    </w:rPr>
  </w:style>
  <w:style w:type="table" w:styleId="ac">
    <w:name w:val="Light Shading"/>
    <w:basedOn w:val="a1"/>
    <w:uiPriority w:val="60"/>
    <w:rsid w:val="003572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1">
    <w:name w:val="Medium List 2"/>
    <w:basedOn w:val="a1"/>
    <w:uiPriority w:val="66"/>
    <w:rsid w:val="003572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3572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List Accent 3"/>
    <w:basedOn w:val="a1"/>
    <w:uiPriority w:val="61"/>
    <w:rsid w:val="0035725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-30">
    <w:name w:val="Medium Grid 2 Accent 3"/>
    <w:basedOn w:val="a1"/>
    <w:uiPriority w:val="68"/>
    <w:rsid w:val="003572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2FB66-E5A1-45E8-8EC9-722D8425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 Сафронова</dc:creator>
  <cp:lastModifiedBy>Марина Сташко</cp:lastModifiedBy>
  <cp:revision>23</cp:revision>
  <cp:lastPrinted>2015-01-26T08:26:00Z</cp:lastPrinted>
  <dcterms:created xsi:type="dcterms:W3CDTF">2013-08-05T05:40:00Z</dcterms:created>
  <dcterms:modified xsi:type="dcterms:W3CDTF">2019-04-16T06:25:00Z</dcterms:modified>
</cp:coreProperties>
</file>